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C50" w:rsidRDefault="006B0C50" w:rsidP="002457D5">
      <w:pPr>
        <w:jc w:val="both"/>
      </w:pPr>
    </w:p>
    <w:p w:rsidR="006B0C50" w:rsidRDefault="00CB7A9A" w:rsidP="002457D5">
      <w:pPr>
        <w:jc w:val="both"/>
      </w:pPr>
      <w:r>
        <w:t>Szanowni Państwo</w:t>
      </w:r>
    </w:p>
    <w:p w:rsidR="0091373C" w:rsidRDefault="0091373C" w:rsidP="002457D5">
      <w:pPr>
        <w:jc w:val="both"/>
      </w:pPr>
      <w:r>
        <w:t xml:space="preserve">Pragnę stanowczo odnieść się w ramach konsultacji społecznych do opublikowanego 31.10.br. projektu rozporządzenia Ministra Edukacji w sprawie zmian podstawy programowej dotyczących przedmiotu </w:t>
      </w:r>
      <w:r w:rsidRPr="0091373C">
        <w:rPr>
          <w:i/>
        </w:rPr>
        <w:t>Edukacja Zdrowotna</w:t>
      </w:r>
      <w:r>
        <w:t xml:space="preserve">, który ma zastąpić nieobowiązkowe, a dobrze oceniane przez rodziców </w:t>
      </w:r>
      <w:r w:rsidRPr="0091373C">
        <w:rPr>
          <w:i/>
        </w:rPr>
        <w:t>Wychowanie do życia w rodzinie</w:t>
      </w:r>
      <w:r>
        <w:t xml:space="preserve">. </w:t>
      </w:r>
    </w:p>
    <w:p w:rsidR="0091373C" w:rsidRDefault="0091373C" w:rsidP="002457D5">
      <w:pPr>
        <w:jc w:val="both"/>
      </w:pPr>
      <w:r>
        <w:t xml:space="preserve">W proponowanych </w:t>
      </w:r>
      <w:r w:rsidR="00CB7A9A">
        <w:t>zmianach znajduje się</w:t>
      </w:r>
      <w:r>
        <w:t xml:space="preserve"> wiele wartościowych treści, jak np. </w:t>
      </w:r>
      <w:r w:rsidR="00A55635">
        <w:t xml:space="preserve">aktywność fizyczna, rozpoznawanie emocji czy – jakże paląca i potrzebna – profilaktyka uzależnień, szczególnie cyfrowych. </w:t>
      </w:r>
      <w:r w:rsidR="00CB7A9A">
        <w:t xml:space="preserve">Jednakże są one i tak obecne, </w:t>
      </w:r>
      <w:r w:rsidR="00CB7A9A" w:rsidRPr="00CB7A9A">
        <w:t>zgodnie z podstawą programową kszt</w:t>
      </w:r>
      <w:r w:rsidR="00CB7A9A">
        <w:t>ałcenia ogólnego,</w:t>
      </w:r>
      <w:r w:rsidR="00CB7A9A" w:rsidRPr="00CB7A9A">
        <w:t xml:space="preserve"> na lekcjach przyrody, biologii, chemii, wychowania fizycznego, edukacji dla bezpieczeństwa i wychowania do życia w rodzinie.</w:t>
      </w:r>
    </w:p>
    <w:p w:rsidR="00CB7A9A" w:rsidRDefault="00CB7A9A" w:rsidP="002457D5">
      <w:pPr>
        <w:jc w:val="both"/>
      </w:pPr>
      <w:r>
        <w:t xml:space="preserve">Natomiast </w:t>
      </w:r>
      <w:r w:rsidRPr="00CB7A9A">
        <w:rPr>
          <w:b/>
        </w:rPr>
        <w:t>stanowczy sprzeciw</w:t>
      </w:r>
      <w:r>
        <w:t xml:space="preserve"> budzą nowe treści, które wśród tych pożądanych,</w:t>
      </w:r>
      <w:r w:rsidR="003A483F">
        <w:t xml:space="preserve"> umiejscawiają edukację seksualną </w:t>
      </w:r>
      <w:r w:rsidR="003A483F" w:rsidRPr="003A483F">
        <w:t>jedynie w kontekście zdrowia</w:t>
      </w:r>
      <w:r w:rsidR="00BC721B">
        <w:t xml:space="preserve">, choć nawet nie podają jasnej definicji „zdrowia seksualnego”. </w:t>
      </w:r>
      <w:r w:rsidR="003A483F">
        <w:t>Takie działanie</w:t>
      </w:r>
      <w:r w:rsidR="003A483F" w:rsidRPr="003A483F">
        <w:t xml:space="preserve"> ma charakter </w:t>
      </w:r>
      <w:r w:rsidR="003A483F">
        <w:t xml:space="preserve">zdecydowanie </w:t>
      </w:r>
      <w:r w:rsidR="003A483F" w:rsidRPr="003A483F">
        <w:t>antyrodzinny</w:t>
      </w:r>
      <w:r w:rsidR="00FA4383">
        <w:t xml:space="preserve"> i antyspołeczny</w:t>
      </w:r>
      <w:r w:rsidR="003A483F">
        <w:t xml:space="preserve">! </w:t>
      </w:r>
    </w:p>
    <w:p w:rsidR="00A55635" w:rsidRDefault="003A483F" w:rsidP="002457D5">
      <w:pPr>
        <w:jc w:val="both"/>
        <w:rPr>
          <w:b/>
          <w:u w:val="single"/>
        </w:rPr>
      </w:pPr>
      <w:r>
        <w:t>O</w:t>
      </w:r>
      <w:r w:rsidR="00A55635">
        <w:t xml:space="preserve">gromnie ubolewam nad elementami, które są </w:t>
      </w:r>
      <w:r w:rsidR="00A55635" w:rsidRPr="003A483F">
        <w:rPr>
          <w:b/>
        </w:rPr>
        <w:t>nie do przyjęcia dla nas – rodziców:</w:t>
      </w:r>
    </w:p>
    <w:p w:rsidR="00FA4383" w:rsidRDefault="00BC721B" w:rsidP="002457D5">
      <w:pPr>
        <w:pStyle w:val="Akapitzlist"/>
        <w:numPr>
          <w:ilvl w:val="0"/>
          <w:numId w:val="1"/>
        </w:numPr>
        <w:jc w:val="both"/>
      </w:pPr>
      <w:proofErr w:type="spellStart"/>
      <w:r>
        <w:t>Seksualizacja</w:t>
      </w:r>
      <w:proofErr w:type="spellEnd"/>
      <w:r>
        <w:t xml:space="preserve"> dzieci już od 4 klasy szkoły podstawowej poprzez afirmację działań </w:t>
      </w:r>
      <w:proofErr w:type="spellStart"/>
      <w:r>
        <w:t>auto</w:t>
      </w:r>
      <w:r w:rsidR="00140C2C">
        <w:t>seksualnych</w:t>
      </w:r>
      <w:proofErr w:type="spellEnd"/>
      <w:r w:rsidR="00140C2C">
        <w:t xml:space="preserve"> uznając je za normę medyczną (str. 14 rozporządzenia</w:t>
      </w:r>
      <w:r w:rsidR="00464FA0">
        <w:t xml:space="preserve"> dla szkół podstawowych</w:t>
      </w:r>
      <w:r w:rsidR="00140C2C">
        <w:t>)</w:t>
      </w:r>
    </w:p>
    <w:p w:rsidR="00140C2C" w:rsidRDefault="00BC721B" w:rsidP="002457D5">
      <w:pPr>
        <w:pStyle w:val="Akapitzlist"/>
        <w:numPr>
          <w:ilvl w:val="0"/>
          <w:numId w:val="1"/>
        </w:numPr>
        <w:jc w:val="both"/>
      </w:pPr>
      <w:r>
        <w:t xml:space="preserve">W klasach 7-8 </w:t>
      </w:r>
      <w:r w:rsidR="00140C2C">
        <w:t>omówienie</w:t>
      </w:r>
      <w:r w:rsidR="00FA4383">
        <w:t xml:space="preserve"> „rozwoju orientacji psychoseksualnej” w kierunkach: </w:t>
      </w:r>
      <w:r w:rsidR="00FA4383" w:rsidRPr="00FA4383">
        <w:t>heteroseksualna, homoseksualna, biseksualna, aseksualna</w:t>
      </w:r>
      <w:r w:rsidR="00140C2C">
        <w:t xml:space="preserve"> (str. 26</w:t>
      </w:r>
      <w:r w:rsidR="00FA4383">
        <w:t>) oraz wyjaśniani</w:t>
      </w:r>
      <w:r w:rsidR="00140C2C">
        <w:t>e</w:t>
      </w:r>
      <w:r w:rsidR="00FA4383">
        <w:t xml:space="preserve"> pojęć </w:t>
      </w:r>
      <w:proofErr w:type="spellStart"/>
      <w:r w:rsidR="00FA4383">
        <w:t>cispłciowość</w:t>
      </w:r>
      <w:proofErr w:type="spellEnd"/>
      <w:r w:rsidR="00FA4383">
        <w:t xml:space="preserve"> i </w:t>
      </w:r>
      <w:proofErr w:type="spellStart"/>
      <w:r w:rsidR="00FA4383">
        <w:t>transpłciowość</w:t>
      </w:r>
      <w:proofErr w:type="spellEnd"/>
      <w:r w:rsidR="00FA4383">
        <w:t xml:space="preserve">. Z </w:t>
      </w:r>
      <w:r w:rsidR="00140C2C">
        <w:t>najwyższą</w:t>
      </w:r>
      <w:r w:rsidR="00FA4383">
        <w:t xml:space="preserve"> troską wobec rzadkich</w:t>
      </w:r>
      <w:r w:rsidR="00464FA0">
        <w:t xml:space="preserve"> w naszym społeczeństwie</w:t>
      </w:r>
      <w:r w:rsidR="00FA4383">
        <w:t xml:space="preserve"> przypadków problemów na tym tle – wyrażamy stanowczy sprzeciw wobec zwiększania puli dzieci, którym trzeba będzie nieść pomoc</w:t>
      </w:r>
      <w:r w:rsidR="00E226D6">
        <w:t xml:space="preserve"> psychologiczną</w:t>
      </w:r>
      <w:r w:rsidR="00140C2C">
        <w:t>,</w:t>
      </w:r>
      <w:r w:rsidR="00FA4383">
        <w:t xml:space="preserve"> poprzez propagowanie takich wzorców na lekcjach w szkole!</w:t>
      </w:r>
      <w:r w:rsidR="00464FA0">
        <w:t xml:space="preserve"> </w:t>
      </w:r>
    </w:p>
    <w:p w:rsidR="00140C2C" w:rsidRDefault="00986BE5" w:rsidP="002457D5">
      <w:pPr>
        <w:pStyle w:val="Akapitzlist"/>
        <w:numPr>
          <w:ilvl w:val="0"/>
          <w:numId w:val="1"/>
        </w:numPr>
        <w:jc w:val="both"/>
      </w:pPr>
      <w:r>
        <w:t>W szkole średniej młodzież otrzymuje już pełen pakiet kontrowersyjnych tematów. S</w:t>
      </w:r>
      <w:r w:rsidRPr="00986BE5">
        <w:t xml:space="preserve">tosunkowo niski poziom ryzykownych zachowań seksualnych wśród polskiej młodzieży jest dowodem na skuteczność </w:t>
      </w:r>
      <w:r>
        <w:t xml:space="preserve">dotychczasowego </w:t>
      </w:r>
      <w:r w:rsidRPr="00986BE5">
        <w:t>modelu edukacji seksualnej</w:t>
      </w:r>
      <w:r w:rsidR="009A2CEE">
        <w:t>. Jednak najwyraźniej śladem krajów zachodnich przestępczość seksualna i ciąże małoletnich oraz inne patologie społeczne mają wzrosnąć, bo młodzież o</w:t>
      </w:r>
      <w:r>
        <w:t>d przyszłego roku szkolnego będ</w:t>
      </w:r>
      <w:r w:rsidR="009A2CEE">
        <w:t>zie</w:t>
      </w:r>
      <w:r>
        <w:t xml:space="preserve"> m.in.</w:t>
      </w:r>
      <w:r w:rsidR="00161562">
        <w:t xml:space="preserve"> poznawać </w:t>
      </w:r>
      <w:r w:rsidR="00161562" w:rsidRPr="00161562">
        <w:t>zagadnienie przyjemności seksualnej,</w:t>
      </w:r>
      <w:r w:rsidR="00BB298E">
        <w:t xml:space="preserve"> dowiadywać się,</w:t>
      </w:r>
      <w:r w:rsidR="00161562" w:rsidRPr="00161562">
        <w:t xml:space="preserve"> co wpływa na libido</w:t>
      </w:r>
      <w:r w:rsidR="00BB298E">
        <w:t>,</w:t>
      </w:r>
      <w:r w:rsidR="00161562" w:rsidRPr="00161562">
        <w:t xml:space="preserve"> wymienia</w:t>
      </w:r>
      <w:r w:rsidR="00BB298E">
        <w:t>ć</w:t>
      </w:r>
      <w:r w:rsidR="00161562" w:rsidRPr="00161562">
        <w:t xml:space="preserve"> formy aktywności seksualnej</w:t>
      </w:r>
      <w:r>
        <w:t xml:space="preserve"> </w:t>
      </w:r>
      <w:r w:rsidR="00BB298E">
        <w:t xml:space="preserve">(str. 47), </w:t>
      </w:r>
      <w:r>
        <w:t>omawiać kwestie prawne i społeczne związane z przynależnością do grupy osób LGBTQ+</w:t>
      </w:r>
      <w:r w:rsidR="00CD2E39">
        <w:t xml:space="preserve"> (str. 48 – szkoły średnie) czy </w:t>
      </w:r>
      <w:r w:rsidR="00CD2E39" w:rsidRPr="00CD2E39">
        <w:t>wymienia</w:t>
      </w:r>
      <w:r w:rsidR="00CD2E39">
        <w:t>ć</w:t>
      </w:r>
      <w:r w:rsidR="00CD2E39" w:rsidRPr="00CD2E39">
        <w:t xml:space="preserve"> etyczne, prawne, zdrowotne i psychospołeczne uwarunkowania dotyczące przerywania ciąży</w:t>
      </w:r>
      <w:r w:rsidR="00CD2E39">
        <w:t xml:space="preserve"> (</w:t>
      </w:r>
      <w:proofErr w:type="spellStart"/>
      <w:r w:rsidR="00CD2E39">
        <w:t>str</w:t>
      </w:r>
      <w:proofErr w:type="spellEnd"/>
      <w:r w:rsidR="00CD2E39">
        <w:t xml:space="preserve"> 46</w:t>
      </w:r>
      <w:r>
        <w:t>)</w:t>
      </w:r>
      <w:r w:rsidR="002457D5">
        <w:t>.</w:t>
      </w:r>
    </w:p>
    <w:p w:rsidR="00986BE5" w:rsidRDefault="00FA4383" w:rsidP="002457D5">
      <w:pPr>
        <w:pStyle w:val="Akapitzlist"/>
        <w:numPr>
          <w:ilvl w:val="0"/>
          <w:numId w:val="1"/>
        </w:numPr>
        <w:jc w:val="both"/>
      </w:pPr>
      <w:r>
        <w:t>Umiejscowienie i omówienie r</w:t>
      </w:r>
      <w:r w:rsidR="003A483F">
        <w:t>odzin</w:t>
      </w:r>
      <w:r>
        <w:t>y</w:t>
      </w:r>
      <w:r w:rsidR="00CD2E39">
        <w:t xml:space="preserve"> </w:t>
      </w:r>
      <w:r w:rsidR="003A483F">
        <w:t xml:space="preserve">w aspekcie różnych modeli, bez odniesienia do pożądanego </w:t>
      </w:r>
      <w:r w:rsidR="002457D5">
        <w:t xml:space="preserve">wzorca. </w:t>
      </w:r>
      <w:r w:rsidR="002457D5" w:rsidRPr="002457D5">
        <w:rPr>
          <w:b/>
        </w:rPr>
        <w:t xml:space="preserve">W </w:t>
      </w:r>
      <w:r w:rsidR="003A1C6D" w:rsidRPr="002457D5">
        <w:rPr>
          <w:b/>
        </w:rPr>
        <w:t>całym tekście nie pada ani jeden raz słowo „małżeństwo”</w:t>
      </w:r>
      <w:r w:rsidR="00140C2C" w:rsidRPr="002457D5">
        <w:rPr>
          <w:b/>
        </w:rPr>
        <w:t>!</w:t>
      </w:r>
      <w:r w:rsidR="00140C2C">
        <w:t xml:space="preserve"> A to jest </w:t>
      </w:r>
      <w:r w:rsidR="003A1C6D" w:rsidRPr="00BC721B">
        <w:t>instytucja</w:t>
      </w:r>
      <w:r w:rsidR="003A1C6D">
        <w:t xml:space="preserve"> prawna w najwyższym stopniu będąca w stanie </w:t>
      </w:r>
      <w:r w:rsidR="003A1C6D" w:rsidRPr="00BC721B">
        <w:t>zabezpieczyć interesy kobiet i dzieci</w:t>
      </w:r>
      <w:r w:rsidR="003A1C6D">
        <w:t>.</w:t>
      </w:r>
      <w:r w:rsidR="00140C2C">
        <w:t xml:space="preserve"> </w:t>
      </w:r>
    </w:p>
    <w:p w:rsidR="00CD2E39" w:rsidRDefault="00CD2E39" w:rsidP="002457D5">
      <w:pPr>
        <w:jc w:val="both"/>
      </w:pPr>
      <w:r w:rsidRPr="00CD2E39">
        <w:t>Odrywanie seksualności od kontekstu relacji, rodziny i dzietności ma szereg niepożądanych następstw: kryzys demograficzny, prymitywizacja seksu, wzrost liczby partnerów seksualnych, epidemia chorób przenoszonych drogą płciową</w:t>
      </w:r>
      <w:r w:rsidR="00BB298E">
        <w:t>, zaburzony rozwój psychoseksualny i niezdolność do podjęcia roli dojrzałego obywatela wychowującego kolejne pokolenie</w:t>
      </w:r>
      <w:r w:rsidRPr="00CD2E39">
        <w:t>.</w:t>
      </w:r>
      <w:r>
        <w:t xml:space="preserve"> Dlatego </w:t>
      </w:r>
      <w:r w:rsidR="00822114">
        <w:t xml:space="preserve">DOMAGAM SIĘ POZOSTANIA PRZY OBECNYM MODELU EDUKACJI, </w:t>
      </w:r>
      <w:r>
        <w:t>w którym dobrowoln</w:t>
      </w:r>
      <w:bookmarkStart w:id="0" w:name="_GoBack"/>
      <w:bookmarkEnd w:id="0"/>
      <w:r>
        <w:t xml:space="preserve">e </w:t>
      </w:r>
      <w:r w:rsidRPr="00CD2E39">
        <w:rPr>
          <w:i/>
        </w:rPr>
        <w:t xml:space="preserve">Wychowanie do życia w rodzinie </w:t>
      </w:r>
      <w:r>
        <w:t xml:space="preserve">może stanowić wsparcie dla </w:t>
      </w:r>
      <w:r w:rsidR="002457D5">
        <w:t>chętnych rodziców.</w:t>
      </w:r>
    </w:p>
    <w:p w:rsidR="006B0C50" w:rsidRDefault="00986BE5" w:rsidP="002457D5">
      <w:pPr>
        <w:jc w:val="both"/>
      </w:pPr>
      <w:r>
        <w:t>WYRAŻ</w:t>
      </w:r>
      <w:r w:rsidR="00CD2E39">
        <w:t>AM</w:t>
      </w:r>
      <w:r w:rsidR="003E697D">
        <w:t xml:space="preserve"> również STANOWCZE OCZEKIWANIE, ŻE ZOSTANIE POSZANOWANA KONSTYTUCYJNA ZASADA </w:t>
      </w:r>
      <w:r w:rsidR="003E697D" w:rsidRPr="00C75DEA">
        <w:t>PIERWSZEŃSTWA WYCHOWAWCZEGO RODZICÓW</w:t>
      </w:r>
      <w:r>
        <w:t xml:space="preserve"> (a</w:t>
      </w:r>
      <w:r w:rsidRPr="00986BE5">
        <w:t>rt. 48 ust. 1</w:t>
      </w:r>
      <w:r>
        <w:t xml:space="preserve"> oraz art. 53. ust. 3</w:t>
      </w:r>
      <w:r w:rsidRPr="00986BE5">
        <w:t xml:space="preserve"> Konstytucji RP</w:t>
      </w:r>
      <w:r>
        <w:t>)</w:t>
      </w:r>
      <w:r w:rsidR="003E697D">
        <w:t xml:space="preserve">. </w:t>
      </w:r>
      <w:r w:rsidR="003E697D">
        <w:br/>
      </w:r>
      <w:r w:rsidR="003E697D" w:rsidRPr="00822114">
        <w:rPr>
          <w:b/>
        </w:rPr>
        <w:t>Nie wolno w</w:t>
      </w:r>
      <w:r w:rsidR="00822114" w:rsidRPr="00822114">
        <w:rPr>
          <w:b/>
        </w:rPr>
        <w:t xml:space="preserve"> tak drażliwej jak edukacja seksualna </w:t>
      </w:r>
      <w:r w:rsidR="003E697D" w:rsidRPr="00822114">
        <w:rPr>
          <w:b/>
        </w:rPr>
        <w:t>kwes</w:t>
      </w:r>
      <w:r w:rsidR="00822114" w:rsidRPr="00822114">
        <w:rPr>
          <w:b/>
        </w:rPr>
        <w:t>tii,</w:t>
      </w:r>
      <w:r w:rsidR="003E697D" w:rsidRPr="00822114">
        <w:rPr>
          <w:b/>
        </w:rPr>
        <w:t xml:space="preserve"> obejmować obywateli obowiązkiem sprzecznym z przekonaniami</w:t>
      </w:r>
      <w:r w:rsidR="00822114" w:rsidRPr="00822114">
        <w:rPr>
          <w:b/>
        </w:rPr>
        <w:t>!</w:t>
      </w:r>
      <w:r w:rsidR="003E697D" w:rsidRPr="00822114">
        <w:t xml:space="preserve"> Jest to nieprzekraczalny Rubikon</w:t>
      </w:r>
      <w:r w:rsidR="00CD2E39" w:rsidRPr="00822114">
        <w:t xml:space="preserve"> dla znacznej części społeczeństwa, którą niniejszym reprezentuję</w:t>
      </w:r>
    </w:p>
    <w:p w:rsidR="00CD2E39" w:rsidRPr="00A55635" w:rsidRDefault="00CD2E39" w:rsidP="002457D5">
      <w:pPr>
        <w:jc w:val="both"/>
      </w:pPr>
      <w:r>
        <w:lastRenderedPageBreak/>
        <w:t>Z poważaniem,</w:t>
      </w:r>
    </w:p>
    <w:sectPr w:rsidR="00CD2E39" w:rsidRPr="00A55635" w:rsidSect="00E226D6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CDB33FA" w16cex:dateUtc="2024-11-06T07:59:00Z"/>
  <w16cex:commentExtensible w16cex:durableId="3B3D8C3A" w16cex:dateUtc="2024-11-06T08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EBD78D2" w16cid:durableId="4CDB33FA"/>
  <w16cid:commentId w16cid:paraId="133750B3" w16cid:durableId="3B3D8C3A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FCB" w:rsidRDefault="00311FCB" w:rsidP="00BC721B">
      <w:pPr>
        <w:spacing w:after="0" w:line="240" w:lineRule="auto"/>
      </w:pPr>
      <w:r>
        <w:separator/>
      </w:r>
    </w:p>
  </w:endnote>
  <w:endnote w:type="continuationSeparator" w:id="0">
    <w:p w:rsidR="00311FCB" w:rsidRDefault="00311FCB" w:rsidP="00BC7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FCB" w:rsidRDefault="00311FCB" w:rsidP="00BC721B">
      <w:pPr>
        <w:spacing w:after="0" w:line="240" w:lineRule="auto"/>
      </w:pPr>
      <w:r>
        <w:separator/>
      </w:r>
    </w:p>
  </w:footnote>
  <w:footnote w:type="continuationSeparator" w:id="0">
    <w:p w:rsidR="00311FCB" w:rsidRDefault="00311FCB" w:rsidP="00BC7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67A25"/>
    <w:multiLevelType w:val="hybridMultilevel"/>
    <w:tmpl w:val="63866F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1373C"/>
    <w:rsid w:val="00092DEB"/>
    <w:rsid w:val="00140C2C"/>
    <w:rsid w:val="00161562"/>
    <w:rsid w:val="002457D5"/>
    <w:rsid w:val="00311FCB"/>
    <w:rsid w:val="003138DF"/>
    <w:rsid w:val="003A1C6D"/>
    <w:rsid w:val="003A483F"/>
    <w:rsid w:val="003E697D"/>
    <w:rsid w:val="00464FA0"/>
    <w:rsid w:val="004A2D6E"/>
    <w:rsid w:val="00514F74"/>
    <w:rsid w:val="0061018A"/>
    <w:rsid w:val="006B0C50"/>
    <w:rsid w:val="0072479A"/>
    <w:rsid w:val="007A521D"/>
    <w:rsid w:val="00822114"/>
    <w:rsid w:val="00893A5F"/>
    <w:rsid w:val="008A5F6F"/>
    <w:rsid w:val="0091373C"/>
    <w:rsid w:val="00986BE5"/>
    <w:rsid w:val="009A2CEE"/>
    <w:rsid w:val="00A55635"/>
    <w:rsid w:val="00B14245"/>
    <w:rsid w:val="00BB298E"/>
    <w:rsid w:val="00BC721B"/>
    <w:rsid w:val="00C75DEA"/>
    <w:rsid w:val="00CB7A9A"/>
    <w:rsid w:val="00CD2E39"/>
    <w:rsid w:val="00E226D6"/>
    <w:rsid w:val="00FA4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3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1373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5563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C72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C721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C721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2C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2C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2C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2C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2CE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A2CE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2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6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3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523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AGA</cp:lastModifiedBy>
  <cp:revision>2</cp:revision>
  <dcterms:created xsi:type="dcterms:W3CDTF">2024-11-07T20:26:00Z</dcterms:created>
  <dcterms:modified xsi:type="dcterms:W3CDTF">2024-11-07T20:26:00Z</dcterms:modified>
</cp:coreProperties>
</file>